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F8556" w14:textId="77777777" w:rsidR="00E62AF1" w:rsidRPr="00A748B3" w:rsidRDefault="00E62AF1">
      <w:pPr>
        <w:rPr>
          <w:rFonts w:cstheme="minorHAnsi"/>
          <w:sz w:val="28"/>
          <w:szCs w:val="28"/>
        </w:rPr>
      </w:pPr>
      <w:r w:rsidRPr="00072DE6">
        <w:rPr>
          <w:rFonts w:cstheme="minorHAnsi"/>
          <w:b/>
          <w:bCs/>
          <w:sz w:val="28"/>
          <w:szCs w:val="28"/>
        </w:rPr>
        <w:t>When:</w:t>
      </w:r>
      <w:r w:rsidRPr="00A748B3">
        <w:rPr>
          <w:rFonts w:cstheme="minorHAnsi"/>
          <w:sz w:val="28"/>
          <w:szCs w:val="28"/>
        </w:rPr>
        <w:t xml:space="preserve"> ARIC Visit 10</w:t>
      </w:r>
    </w:p>
    <w:p w14:paraId="02EF8557" w14:textId="77777777" w:rsidR="0086111F" w:rsidRPr="00A748B3" w:rsidRDefault="00D85E96">
      <w:pPr>
        <w:rPr>
          <w:rFonts w:cstheme="minorHAnsi"/>
          <w:sz w:val="28"/>
          <w:szCs w:val="28"/>
        </w:rPr>
      </w:pPr>
      <w:r w:rsidRPr="00072DE6">
        <w:rPr>
          <w:rFonts w:cstheme="minorHAnsi"/>
          <w:b/>
          <w:bCs/>
          <w:sz w:val="28"/>
          <w:szCs w:val="28"/>
        </w:rPr>
        <w:t>What:</w:t>
      </w:r>
      <w:r w:rsidRPr="00A748B3">
        <w:rPr>
          <w:rFonts w:cstheme="minorHAnsi"/>
          <w:sz w:val="28"/>
          <w:szCs w:val="28"/>
        </w:rPr>
        <w:t xml:space="preserve"> W</w:t>
      </w:r>
      <w:r w:rsidR="0086111F" w:rsidRPr="00A748B3">
        <w:rPr>
          <w:rFonts w:cstheme="minorHAnsi"/>
          <w:sz w:val="28"/>
          <w:szCs w:val="28"/>
        </w:rPr>
        <w:t xml:space="preserve">e want to check your blood pressure! </w:t>
      </w:r>
    </w:p>
    <w:p w14:paraId="02EF8558" w14:textId="77777777" w:rsidR="00FD5280" w:rsidRPr="00A748B3" w:rsidRDefault="00D85E96" w:rsidP="00B751F7">
      <w:pPr>
        <w:rPr>
          <w:rFonts w:cstheme="minorHAnsi"/>
          <w:sz w:val="32"/>
          <w:szCs w:val="32"/>
        </w:rPr>
      </w:pPr>
      <w:r w:rsidRPr="00072DE6">
        <w:rPr>
          <w:rFonts w:cstheme="minorHAnsi"/>
          <w:b/>
          <w:bCs/>
          <w:sz w:val="28"/>
          <w:szCs w:val="28"/>
        </w:rPr>
        <w:t>How:</w:t>
      </w:r>
      <w:r w:rsidRPr="00A748B3">
        <w:rPr>
          <w:rFonts w:cstheme="minorHAnsi"/>
          <w:sz w:val="28"/>
          <w:szCs w:val="28"/>
        </w:rPr>
        <w:t xml:space="preserve"> T</w:t>
      </w:r>
      <w:r w:rsidR="0086111F" w:rsidRPr="00A748B3">
        <w:rPr>
          <w:rFonts w:cstheme="minorHAnsi"/>
          <w:sz w:val="28"/>
          <w:szCs w:val="28"/>
        </w:rPr>
        <w:t>hrough</w:t>
      </w:r>
      <w:r w:rsidRPr="00A748B3">
        <w:rPr>
          <w:rFonts w:cstheme="minorHAnsi"/>
          <w:sz w:val="28"/>
          <w:szCs w:val="28"/>
        </w:rPr>
        <w:t xml:space="preserve"> assessments including</w:t>
      </w:r>
      <w:r w:rsidR="0086111F" w:rsidRPr="00A748B3">
        <w:rPr>
          <w:rFonts w:cstheme="minorHAnsi"/>
          <w:sz w:val="28"/>
          <w:szCs w:val="28"/>
        </w:rPr>
        <w:t xml:space="preserve"> orthostatic h</w:t>
      </w:r>
      <w:r w:rsidR="001A72A1" w:rsidRPr="00A748B3">
        <w:rPr>
          <w:rFonts w:cstheme="minorHAnsi"/>
          <w:sz w:val="28"/>
          <w:szCs w:val="28"/>
        </w:rPr>
        <w:t>ypotension</w:t>
      </w:r>
      <w:r w:rsidR="0086111F" w:rsidRPr="00A748B3">
        <w:rPr>
          <w:rFonts w:cstheme="minorHAnsi"/>
          <w:sz w:val="28"/>
          <w:szCs w:val="28"/>
        </w:rPr>
        <w:t xml:space="preserve"> (OH), ambulatory blood pressure monitoring (ABPM), and home blood pressure monitoring (HBPM)</w:t>
      </w:r>
      <w:r w:rsidR="003812D6" w:rsidRPr="00A748B3">
        <w:rPr>
          <w:rFonts w:cstheme="minorHAnsi"/>
          <w:sz w:val="28"/>
          <w:szCs w:val="28"/>
        </w:rPr>
        <w:t>.</w:t>
      </w:r>
      <w:r w:rsidR="003812D6" w:rsidRPr="00A748B3">
        <w:rPr>
          <w:rFonts w:cstheme="minorHAnsi"/>
          <w:sz w:val="32"/>
          <w:szCs w:val="32"/>
        </w:rPr>
        <w:tab/>
      </w:r>
    </w:p>
    <w:p w14:paraId="02EF8559" w14:textId="77777777" w:rsidR="00D85E96" w:rsidRPr="002A23B0" w:rsidRDefault="00FD5280" w:rsidP="00B751F7">
      <w:pPr>
        <w:rPr>
          <w:rFonts w:cstheme="minorHAnsi"/>
          <w:sz w:val="28"/>
          <w:szCs w:val="28"/>
        </w:rPr>
      </w:pPr>
      <w:r w:rsidRPr="002A23B0">
        <w:rPr>
          <w:rFonts w:cstheme="minorHAnsi"/>
          <w:noProof/>
          <w:sz w:val="28"/>
          <w:szCs w:val="28"/>
        </w:rPr>
        <mc:AlternateContent>
          <mc:Choice Requires="wps">
            <w:drawing>
              <wp:anchor distT="45720" distB="45720" distL="114300" distR="114300" simplePos="0" relativeHeight="251663360" behindDoc="0" locked="0" layoutInCell="1" allowOverlap="1" wp14:anchorId="02EF8569" wp14:editId="02EF856A">
                <wp:simplePos x="0" y="0"/>
                <wp:positionH relativeFrom="column">
                  <wp:posOffset>248124</wp:posOffset>
                </wp:positionH>
                <wp:positionV relativeFrom="paragraph">
                  <wp:posOffset>131445</wp:posOffset>
                </wp:positionV>
                <wp:extent cx="433705" cy="271780"/>
                <wp:effectExtent l="0" t="0" r="23495" b="13970"/>
                <wp:wrapThrough wrapText="bothSides">
                  <wp:wrapPolygon edited="0">
                    <wp:start x="0" y="0"/>
                    <wp:lineTo x="0" y="21196"/>
                    <wp:lineTo x="21821" y="21196"/>
                    <wp:lineTo x="21821"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271780"/>
                        </a:xfrm>
                        <a:prstGeom prst="rect">
                          <a:avLst/>
                        </a:prstGeom>
                        <a:solidFill>
                          <a:srgbClr val="FFFFFF"/>
                        </a:solidFill>
                        <a:ln w="9525">
                          <a:solidFill>
                            <a:srgbClr val="000000"/>
                          </a:solidFill>
                          <a:miter lim="800000"/>
                          <a:headEnd/>
                          <a:tailEnd/>
                        </a:ln>
                      </wps:spPr>
                      <wps:txbx>
                        <w:txbxContent>
                          <w:p w14:paraId="02EF857D" w14:textId="77777777" w:rsidR="003812D6" w:rsidRPr="003812D6" w:rsidRDefault="003812D6">
                            <w:pPr>
                              <w:rPr>
                                <w:sz w:val="18"/>
                              </w:rPr>
                            </w:pPr>
                            <w:r>
                              <w:rPr>
                                <w:sz w:val="18"/>
                              </w:rPr>
                              <w:t>(</w:t>
                            </w:r>
                            <w:r w:rsidRPr="003812D6">
                              <w:rPr>
                                <w:sz w:val="18"/>
                              </w:rPr>
                              <w:t>OH</w:t>
                            </w:r>
                            <w:r>
                              <w:rPr>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F8569" id="_x0000_t202" coordsize="21600,21600" o:spt="202" path="m,l,21600r21600,l21600,xe">
                <v:stroke joinstyle="miter"/>
                <v:path gradientshapeok="t" o:connecttype="rect"/>
              </v:shapetype>
              <v:shape id="Text Box 2" o:spid="_x0000_s1026" type="#_x0000_t202" style="position:absolute;margin-left:19.55pt;margin-top:10.35pt;width:34.15pt;height:21.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">
                <v:textbox>
                  <w:txbxContent>
                    <w:p w14:paraId="02EF857D" w14:textId="77777777" w:rsidR="003812D6" w:rsidRPr="003812D6" w:rsidRDefault="003812D6">
                      <w:pPr>
                        <w:rPr>
                          <w:sz w:val="18"/>
                        </w:rPr>
                      </w:pPr>
                      <w:r>
                        <w:rPr>
                          <w:sz w:val="18"/>
                        </w:rPr>
                        <w:t>(</w:t>
                      </w:r>
                      <w:r w:rsidRPr="003812D6">
                        <w:rPr>
                          <w:sz w:val="18"/>
                        </w:rPr>
                        <w:t>OH</w:t>
                      </w:r>
                      <w:r>
                        <w:rPr>
                          <w:sz w:val="18"/>
                        </w:rPr>
                        <w:t>)</w:t>
                      </w:r>
                    </w:p>
                  </w:txbxContent>
                </v:textbox>
                <w10:wrap type="through"/>
              </v:shape>
            </w:pict>
          </mc:Fallback>
        </mc:AlternateContent>
      </w:r>
      <w:r w:rsidRPr="002A23B0">
        <w:rPr>
          <w:rFonts w:cstheme="minorHAnsi"/>
          <w:noProof/>
          <w:sz w:val="28"/>
          <w:szCs w:val="28"/>
        </w:rPr>
        <mc:AlternateContent>
          <mc:Choice Requires="wps">
            <w:drawing>
              <wp:anchor distT="45720" distB="45720" distL="114300" distR="114300" simplePos="0" relativeHeight="251665408" behindDoc="0" locked="0" layoutInCell="1" allowOverlap="1" wp14:anchorId="02EF856B" wp14:editId="02EF856C">
                <wp:simplePos x="0" y="0"/>
                <wp:positionH relativeFrom="column">
                  <wp:posOffset>4600012</wp:posOffset>
                </wp:positionH>
                <wp:positionV relativeFrom="paragraph">
                  <wp:posOffset>79648</wp:posOffset>
                </wp:positionV>
                <wp:extent cx="584200" cy="271780"/>
                <wp:effectExtent l="0" t="0" r="25400" b="13970"/>
                <wp:wrapThrough wrapText="bothSides">
                  <wp:wrapPolygon edited="0">
                    <wp:start x="0" y="0"/>
                    <wp:lineTo x="0" y="21196"/>
                    <wp:lineTo x="21835" y="21196"/>
                    <wp:lineTo x="21835" y="0"/>
                    <wp:lineTo x="0" y="0"/>
                  </wp:wrapPolygon>
                </wp:wrapThrough>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271780"/>
                        </a:xfrm>
                        <a:prstGeom prst="rect">
                          <a:avLst/>
                        </a:prstGeom>
                        <a:solidFill>
                          <a:srgbClr val="FFFFFF"/>
                        </a:solidFill>
                        <a:ln w="9525">
                          <a:solidFill>
                            <a:srgbClr val="000000"/>
                          </a:solidFill>
                          <a:miter lim="800000"/>
                          <a:headEnd/>
                          <a:tailEnd/>
                        </a:ln>
                      </wps:spPr>
                      <wps:txbx>
                        <w:txbxContent>
                          <w:p w14:paraId="02EF857E" w14:textId="77777777" w:rsidR="003812D6" w:rsidRPr="003812D6" w:rsidRDefault="003812D6" w:rsidP="003812D6">
                            <w:pPr>
                              <w:rPr>
                                <w:sz w:val="18"/>
                              </w:rPr>
                            </w:pPr>
                            <w:r>
                              <w:rPr>
                                <w:sz w:val="18"/>
                              </w:rPr>
                              <w:t>(HBPM)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EF856B" id="_x0000_s1027" type="#_x0000_t202" style="position:absolute;margin-left:362.2pt;margin-top:6.25pt;width:46pt;height:21.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">
                <v:textbox>
                  <w:txbxContent>
                    <w:p w14:paraId="02EF857E" w14:textId="77777777" w:rsidR="003812D6" w:rsidRPr="003812D6" w:rsidRDefault="003812D6" w:rsidP="003812D6">
                      <w:pPr>
                        <w:rPr>
                          <w:sz w:val="18"/>
                        </w:rPr>
                      </w:pPr>
                      <w:r>
                        <w:rPr>
                          <w:sz w:val="18"/>
                        </w:rPr>
                        <w:t>(HBPM)</w:t>
                      </w:r>
                    </w:p>
                  </w:txbxContent>
                </v:textbox>
                <w10:wrap type="through"/>
              </v:shape>
            </w:pict>
          </mc:Fallback>
        </mc:AlternateContent>
      </w:r>
      <w:r w:rsidRPr="002A23B0">
        <w:rPr>
          <w:rFonts w:cstheme="minorHAnsi"/>
          <w:noProof/>
          <w:sz w:val="28"/>
          <w:szCs w:val="28"/>
        </w:rPr>
        <mc:AlternateContent>
          <mc:Choice Requires="wps">
            <w:drawing>
              <wp:anchor distT="45720" distB="45720" distL="114300" distR="114300" simplePos="0" relativeHeight="251667456" behindDoc="0" locked="0" layoutInCell="1" allowOverlap="1" wp14:anchorId="02EF856D" wp14:editId="02EF856E">
                <wp:simplePos x="0" y="0"/>
                <wp:positionH relativeFrom="column">
                  <wp:posOffset>2222323</wp:posOffset>
                </wp:positionH>
                <wp:positionV relativeFrom="paragraph">
                  <wp:posOffset>86360</wp:posOffset>
                </wp:positionV>
                <wp:extent cx="554990" cy="271780"/>
                <wp:effectExtent l="0" t="0" r="16510" b="13970"/>
                <wp:wrapThrough wrapText="bothSides">
                  <wp:wrapPolygon edited="0">
                    <wp:start x="0" y="0"/>
                    <wp:lineTo x="0" y="21196"/>
                    <wp:lineTo x="21501" y="21196"/>
                    <wp:lineTo x="21501" y="0"/>
                    <wp:lineTo x="0" y="0"/>
                  </wp:wrapPolygon>
                </wp:wrapThrough>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271780"/>
                        </a:xfrm>
                        <a:prstGeom prst="rect">
                          <a:avLst/>
                        </a:prstGeom>
                        <a:solidFill>
                          <a:srgbClr val="FFFFFF"/>
                        </a:solidFill>
                        <a:ln w="9525">
                          <a:solidFill>
                            <a:srgbClr val="000000"/>
                          </a:solidFill>
                          <a:miter lim="800000"/>
                          <a:headEnd/>
                          <a:tailEnd/>
                        </a:ln>
                      </wps:spPr>
                      <wps:txbx>
                        <w:txbxContent>
                          <w:p w14:paraId="02EF857F" w14:textId="77777777" w:rsidR="003812D6" w:rsidRPr="003812D6" w:rsidRDefault="003812D6" w:rsidP="003812D6">
                            <w:pPr>
                              <w:rPr>
                                <w:sz w:val="18"/>
                              </w:rPr>
                            </w:pPr>
                            <w:r>
                              <w:rPr>
                                <w:sz w:val="18"/>
                              </w:rPr>
                              <w:t>(ABPM)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EF856D" id="_x0000_s1028" type="#_x0000_t202" style="position:absolute;margin-left:175pt;margin-top:6.8pt;width:43.7pt;height:21.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">
                <v:textbox>
                  <w:txbxContent>
                    <w:p w14:paraId="02EF857F" w14:textId="77777777" w:rsidR="003812D6" w:rsidRPr="003812D6" w:rsidRDefault="003812D6" w:rsidP="003812D6">
                      <w:pPr>
                        <w:rPr>
                          <w:sz w:val="18"/>
                        </w:rPr>
                      </w:pPr>
                      <w:r>
                        <w:rPr>
                          <w:sz w:val="18"/>
                        </w:rPr>
                        <w:t>(ABPM)</w:t>
                      </w:r>
                    </w:p>
                  </w:txbxContent>
                </v:textbox>
                <w10:wrap type="through"/>
              </v:shape>
            </w:pict>
          </mc:Fallback>
        </mc:AlternateContent>
      </w:r>
    </w:p>
    <w:p w14:paraId="02EF855A" w14:textId="77777777" w:rsidR="00D85E96" w:rsidRPr="002A23B0" w:rsidRDefault="00FD5280" w:rsidP="00B751F7">
      <w:pPr>
        <w:rPr>
          <w:rFonts w:cstheme="minorHAnsi"/>
          <w:sz w:val="20"/>
          <w:szCs w:val="20"/>
        </w:rPr>
      </w:pPr>
      <w:r w:rsidRPr="002A23B0">
        <w:rPr>
          <w:rFonts w:cstheme="minorHAnsi"/>
          <w:noProof/>
          <w:sz w:val="28"/>
          <w:szCs w:val="28"/>
        </w:rPr>
        <w:drawing>
          <wp:anchor distT="0" distB="0" distL="114300" distR="114300" simplePos="0" relativeHeight="251660288" behindDoc="0" locked="0" layoutInCell="1" allowOverlap="1" wp14:anchorId="02EF856F" wp14:editId="02EF8570">
            <wp:simplePos x="0" y="0"/>
            <wp:positionH relativeFrom="margin">
              <wp:align>right</wp:align>
            </wp:positionH>
            <wp:positionV relativeFrom="paragraph">
              <wp:posOffset>79464</wp:posOffset>
            </wp:positionV>
            <wp:extent cx="1822450" cy="1054100"/>
            <wp:effectExtent l="19050" t="19050" r="25400" b="12700"/>
            <wp:wrapThrough wrapText="bothSides">
              <wp:wrapPolygon edited="0">
                <wp:start x="-226" y="-390"/>
                <wp:lineTo x="-226" y="21470"/>
                <wp:lineTo x="21675" y="21470"/>
                <wp:lineTo x="21675" y="-390"/>
                <wp:lineTo x="-226" y="-390"/>
              </wp:wrapPolygon>
            </wp:wrapThrough>
            <wp:docPr id="3" name="Picture 3" descr="https://www.sutterhealth.org/images/health-topics/heart-disease/white-woman-taking-blood-pressure-6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utterhealth.org/images/health-topics/heart-disease/white-woman-taking-blood-pressure-600x3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2450" cy="10541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Pr="002A23B0">
        <w:rPr>
          <w:rFonts w:cstheme="minorHAnsi"/>
          <w:noProof/>
          <w:sz w:val="28"/>
          <w:szCs w:val="28"/>
        </w:rPr>
        <w:drawing>
          <wp:anchor distT="0" distB="0" distL="114300" distR="114300" simplePos="0" relativeHeight="251661312" behindDoc="0" locked="0" layoutInCell="1" allowOverlap="1" wp14:anchorId="02EF8571" wp14:editId="02EF8572">
            <wp:simplePos x="0" y="0"/>
            <wp:positionH relativeFrom="margin">
              <wp:posOffset>186882</wp:posOffset>
            </wp:positionH>
            <wp:positionV relativeFrom="paragraph">
              <wp:posOffset>136468</wp:posOffset>
            </wp:positionV>
            <wp:extent cx="1463675" cy="1033145"/>
            <wp:effectExtent l="19050" t="19050" r="22225" b="14605"/>
            <wp:wrapThrough wrapText="bothSides">
              <wp:wrapPolygon edited="0">
                <wp:start x="-281" y="-398"/>
                <wp:lineTo x="-281" y="21507"/>
                <wp:lineTo x="21647" y="21507"/>
                <wp:lineTo x="21647" y="-398"/>
                <wp:lineTo x="-281" y="-398"/>
              </wp:wrapPolygon>
            </wp:wrapThrough>
            <wp:docPr id="1" name="Picture 1" descr="Addressing Orthostatic Hypotension in Heart Failure: Pathophysiology,  Clinical Implications and Perspectives | Springe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ressing Orthostatic Hypotension in Heart Failure: Pathophysiology,  Clinical Implications and Perspectives | SpringerLink"/>
                    <pic:cNvPicPr>
                      <a:picLocks noChangeAspect="1" noChangeArrowheads="1"/>
                    </pic:cNvPicPr>
                  </pic:nvPicPr>
                  <pic:blipFill rotWithShape="1">
                    <a:blip r:embed="rId10">
                      <a:extLst>
                        <a:ext uri="{28A0092B-C50C-407E-A947-70E740481C1C}">
                          <a14:useLocalDpi xmlns:a14="http://schemas.microsoft.com/office/drawing/2010/main" val="0"/>
                        </a:ext>
                      </a:extLst>
                    </a:blip>
                    <a:srcRect t="17890" r="82893" b="58272"/>
                    <a:stretch/>
                  </pic:blipFill>
                  <pic:spPr bwMode="auto">
                    <a:xfrm>
                      <a:off x="0" y="0"/>
                      <a:ext cx="1463675" cy="1033145"/>
                    </a:xfrm>
                    <a:prstGeom prst="rect">
                      <a:avLst/>
                    </a:prstGeom>
                    <a:noFill/>
                    <a:ln>
                      <a:solidFill>
                        <a:srgbClr val="0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A23B0">
        <w:rPr>
          <w:rFonts w:cstheme="minorHAnsi"/>
          <w:noProof/>
          <w:sz w:val="28"/>
          <w:szCs w:val="28"/>
        </w:rPr>
        <w:drawing>
          <wp:anchor distT="0" distB="0" distL="114300" distR="114300" simplePos="0" relativeHeight="251659264" behindDoc="0" locked="0" layoutInCell="1" allowOverlap="1" wp14:anchorId="02EF8573" wp14:editId="02EF8574">
            <wp:simplePos x="0" y="0"/>
            <wp:positionH relativeFrom="margin">
              <wp:align>center</wp:align>
            </wp:positionH>
            <wp:positionV relativeFrom="paragraph">
              <wp:posOffset>66949</wp:posOffset>
            </wp:positionV>
            <wp:extent cx="1955800" cy="1100455"/>
            <wp:effectExtent l="57150" t="57150" r="120650" b="118745"/>
            <wp:wrapThrough wrapText="bothSides">
              <wp:wrapPolygon edited="0">
                <wp:start x="-210" y="-1122"/>
                <wp:lineTo x="-631" y="-748"/>
                <wp:lineTo x="-631" y="22061"/>
                <wp:lineTo x="-210" y="23557"/>
                <wp:lineTo x="22301" y="23557"/>
                <wp:lineTo x="22301" y="23183"/>
                <wp:lineTo x="22722" y="17574"/>
                <wp:lineTo x="22722" y="5235"/>
                <wp:lineTo x="22091" y="-374"/>
                <wp:lineTo x="22091" y="-1122"/>
                <wp:lineTo x="-210" y="-1122"/>
              </wp:wrapPolygon>
            </wp:wrapThrough>
            <wp:docPr id="4" name="Picture 4" descr="http://heartwest.com.au/wp-content/uploads/2016/12/AB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eartwest.com.au/wp-content/uploads/2016/12/ABP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5800" cy="1100455"/>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3812D6" w:rsidRPr="002A23B0">
        <w:rPr>
          <w:rFonts w:cstheme="minorHAnsi"/>
          <w:sz w:val="20"/>
          <w:szCs w:val="20"/>
        </w:rPr>
        <w:t xml:space="preserve"> </w:t>
      </w:r>
    </w:p>
    <w:p w14:paraId="02EF855B" w14:textId="77777777" w:rsidR="00FD5280" w:rsidRPr="002A23B0" w:rsidRDefault="00FD5280" w:rsidP="00B751F7">
      <w:pPr>
        <w:rPr>
          <w:rFonts w:cstheme="minorHAnsi"/>
          <w:b/>
          <w:sz w:val="26"/>
          <w:szCs w:val="26"/>
        </w:rPr>
      </w:pPr>
    </w:p>
    <w:p w14:paraId="02EF855C" w14:textId="77777777" w:rsidR="00FD5280" w:rsidRPr="002A23B0" w:rsidRDefault="00FD5280" w:rsidP="00B751F7">
      <w:pPr>
        <w:rPr>
          <w:rFonts w:cstheme="minorHAnsi"/>
          <w:b/>
          <w:sz w:val="26"/>
          <w:szCs w:val="26"/>
        </w:rPr>
      </w:pPr>
    </w:p>
    <w:p w14:paraId="02EF855D" w14:textId="77777777" w:rsidR="00FD5280" w:rsidRPr="002A23B0" w:rsidRDefault="00FD5280" w:rsidP="00B751F7">
      <w:pPr>
        <w:rPr>
          <w:rFonts w:cstheme="minorHAnsi"/>
          <w:b/>
          <w:sz w:val="26"/>
          <w:szCs w:val="26"/>
        </w:rPr>
      </w:pPr>
    </w:p>
    <w:p w14:paraId="02EF855E" w14:textId="77777777" w:rsidR="00FD5280" w:rsidRPr="002A23B0" w:rsidRDefault="00FD5280" w:rsidP="00B751F7">
      <w:pPr>
        <w:rPr>
          <w:rFonts w:cstheme="minorHAnsi"/>
          <w:b/>
          <w:sz w:val="26"/>
          <w:szCs w:val="26"/>
        </w:rPr>
      </w:pPr>
    </w:p>
    <w:p w14:paraId="02EF855F" w14:textId="77777777" w:rsidR="00AE0CD4" w:rsidRPr="002A23B0" w:rsidRDefault="00DF4539" w:rsidP="00B751F7">
      <w:pPr>
        <w:rPr>
          <w:rFonts w:cstheme="minorHAnsi"/>
          <w:noProof/>
          <w:sz w:val="28"/>
          <w:szCs w:val="28"/>
        </w:rPr>
      </w:pPr>
      <w:r w:rsidRPr="002A23B0">
        <w:rPr>
          <w:rFonts w:cstheme="minorHAnsi"/>
          <w:b/>
          <w:sz w:val="28"/>
          <w:szCs w:val="28"/>
        </w:rPr>
        <w:t>Why is it so important for us to measure your blood pressure these ways?</w:t>
      </w:r>
      <w:r w:rsidR="003812D6" w:rsidRPr="002A23B0">
        <w:rPr>
          <w:rFonts w:cstheme="minorHAnsi"/>
          <w:noProof/>
          <w:sz w:val="28"/>
          <w:szCs w:val="28"/>
        </w:rPr>
        <w:t xml:space="preserve"> </w:t>
      </w:r>
    </w:p>
    <w:p w14:paraId="02EF8560" w14:textId="77777777" w:rsidR="00530737" w:rsidRPr="002A23B0" w:rsidRDefault="00530737" w:rsidP="00B751F7">
      <w:pPr>
        <w:rPr>
          <w:rFonts w:cstheme="minorHAnsi"/>
          <w:sz w:val="26"/>
          <w:szCs w:val="26"/>
        </w:rPr>
      </w:pPr>
      <w:r w:rsidRPr="002A23B0">
        <w:rPr>
          <w:rFonts w:cstheme="minorHAnsi"/>
          <w:sz w:val="26"/>
          <w:szCs w:val="26"/>
        </w:rPr>
        <w:t>When you consent to be</w:t>
      </w:r>
      <w:r w:rsidR="00FD5280" w:rsidRPr="002A23B0">
        <w:rPr>
          <w:rFonts w:cstheme="minorHAnsi"/>
          <w:sz w:val="26"/>
          <w:szCs w:val="26"/>
        </w:rPr>
        <w:t>ing</w:t>
      </w:r>
      <w:r w:rsidR="00B751F7" w:rsidRPr="002A23B0">
        <w:rPr>
          <w:rFonts w:cstheme="minorHAnsi"/>
          <w:sz w:val="26"/>
          <w:szCs w:val="26"/>
        </w:rPr>
        <w:t xml:space="preserve"> a part of this ancillary study, it means that you are allowing us to mea</w:t>
      </w:r>
      <w:r w:rsidR="00057987" w:rsidRPr="002A23B0">
        <w:rPr>
          <w:rFonts w:cstheme="minorHAnsi"/>
          <w:sz w:val="26"/>
          <w:szCs w:val="26"/>
        </w:rPr>
        <w:t>sure your blood pressure lying</w:t>
      </w:r>
      <w:r w:rsidR="00FD5280" w:rsidRPr="002A23B0">
        <w:rPr>
          <w:rFonts w:cstheme="minorHAnsi"/>
          <w:sz w:val="26"/>
          <w:szCs w:val="26"/>
        </w:rPr>
        <w:t xml:space="preserve"> down and </w:t>
      </w:r>
      <w:r w:rsidR="00B751F7" w:rsidRPr="002A23B0">
        <w:rPr>
          <w:rFonts w:cstheme="minorHAnsi"/>
          <w:sz w:val="26"/>
          <w:szCs w:val="26"/>
        </w:rPr>
        <w:t xml:space="preserve">standing up, </w:t>
      </w:r>
      <w:r w:rsidR="00057987" w:rsidRPr="002A23B0">
        <w:rPr>
          <w:rFonts w:cstheme="minorHAnsi"/>
          <w:sz w:val="26"/>
          <w:szCs w:val="26"/>
        </w:rPr>
        <w:t xml:space="preserve">every 20-30 minutes </w:t>
      </w:r>
      <w:r w:rsidR="00B751F7" w:rsidRPr="002A23B0">
        <w:rPr>
          <w:rFonts w:cstheme="minorHAnsi"/>
          <w:sz w:val="26"/>
          <w:szCs w:val="26"/>
        </w:rPr>
        <w:t>over the course</w:t>
      </w:r>
      <w:r w:rsidR="00057987" w:rsidRPr="002A23B0">
        <w:rPr>
          <w:rFonts w:cstheme="minorHAnsi"/>
          <w:sz w:val="26"/>
          <w:szCs w:val="26"/>
        </w:rPr>
        <w:t xml:space="preserve"> of 1 day</w:t>
      </w:r>
      <w:r w:rsidR="00B751F7" w:rsidRPr="002A23B0">
        <w:rPr>
          <w:rFonts w:cstheme="minorHAnsi"/>
          <w:sz w:val="26"/>
          <w:szCs w:val="26"/>
        </w:rPr>
        <w:t>, and</w:t>
      </w:r>
      <w:r w:rsidR="00057987" w:rsidRPr="002A23B0">
        <w:rPr>
          <w:rFonts w:cstheme="minorHAnsi"/>
          <w:sz w:val="26"/>
          <w:szCs w:val="26"/>
        </w:rPr>
        <w:t xml:space="preserve"> twice a day (once </w:t>
      </w:r>
      <w:r w:rsidR="00B751F7" w:rsidRPr="002A23B0">
        <w:rPr>
          <w:rFonts w:cstheme="minorHAnsi"/>
          <w:sz w:val="26"/>
          <w:szCs w:val="26"/>
        </w:rPr>
        <w:t xml:space="preserve">in the morning and </w:t>
      </w:r>
      <w:r w:rsidR="00057987" w:rsidRPr="002A23B0">
        <w:rPr>
          <w:rFonts w:cstheme="minorHAnsi"/>
          <w:sz w:val="26"/>
          <w:szCs w:val="26"/>
        </w:rPr>
        <w:t>on</w:t>
      </w:r>
      <w:r w:rsidR="00933D32" w:rsidRPr="002A23B0">
        <w:rPr>
          <w:rFonts w:cstheme="minorHAnsi"/>
          <w:sz w:val="26"/>
          <w:szCs w:val="26"/>
        </w:rPr>
        <w:t>c</w:t>
      </w:r>
      <w:r w:rsidR="00057987" w:rsidRPr="002A23B0">
        <w:rPr>
          <w:rFonts w:cstheme="minorHAnsi"/>
          <w:sz w:val="26"/>
          <w:szCs w:val="26"/>
        </w:rPr>
        <w:t xml:space="preserve">e in the </w:t>
      </w:r>
      <w:r w:rsidR="00B751F7" w:rsidRPr="002A23B0">
        <w:rPr>
          <w:rFonts w:cstheme="minorHAnsi"/>
          <w:sz w:val="26"/>
          <w:szCs w:val="26"/>
        </w:rPr>
        <w:t>evening</w:t>
      </w:r>
      <w:r w:rsidR="00057987" w:rsidRPr="002A23B0">
        <w:rPr>
          <w:rFonts w:cstheme="minorHAnsi"/>
          <w:sz w:val="26"/>
          <w:szCs w:val="26"/>
        </w:rPr>
        <w:t>)</w:t>
      </w:r>
      <w:r w:rsidR="00B751F7" w:rsidRPr="002A23B0">
        <w:rPr>
          <w:rFonts w:cstheme="minorHAnsi"/>
          <w:sz w:val="26"/>
          <w:szCs w:val="26"/>
        </w:rPr>
        <w:t xml:space="preserve"> over the course of 8 days. </w:t>
      </w:r>
    </w:p>
    <w:p w14:paraId="02EF8561" w14:textId="77777777" w:rsidR="00D96747" w:rsidRPr="002A23B0" w:rsidRDefault="00B751F7" w:rsidP="00B751F7">
      <w:pPr>
        <w:rPr>
          <w:rFonts w:cstheme="minorHAnsi"/>
          <w:sz w:val="26"/>
          <w:szCs w:val="26"/>
        </w:rPr>
      </w:pPr>
      <w:r w:rsidRPr="002A23B0">
        <w:rPr>
          <w:rFonts w:cstheme="minorHAnsi"/>
          <w:sz w:val="26"/>
          <w:szCs w:val="26"/>
        </w:rPr>
        <w:t xml:space="preserve">This might seem like a lot, but ultimately, gathering all of your blood pressure results through these assessments </w:t>
      </w:r>
      <w:r w:rsidR="00933D32" w:rsidRPr="002A23B0">
        <w:rPr>
          <w:rFonts w:cstheme="minorHAnsi"/>
          <w:sz w:val="26"/>
          <w:szCs w:val="26"/>
        </w:rPr>
        <w:t>will provide you a unique understanding of what your blood pressure is actually like in your real life</w:t>
      </w:r>
      <w:r w:rsidR="00D85E96" w:rsidRPr="002A23B0">
        <w:rPr>
          <w:rFonts w:cstheme="minorHAnsi"/>
          <w:sz w:val="26"/>
          <w:szCs w:val="26"/>
        </w:rPr>
        <w:t xml:space="preserve">. </w:t>
      </w:r>
    </w:p>
    <w:p w14:paraId="02EF8562" w14:textId="77777777" w:rsidR="00D96747" w:rsidRPr="002A23B0" w:rsidRDefault="00D96747" w:rsidP="00B751F7">
      <w:pPr>
        <w:rPr>
          <w:rFonts w:cstheme="minorHAnsi"/>
          <w:sz w:val="26"/>
          <w:szCs w:val="26"/>
        </w:rPr>
      </w:pPr>
      <w:r w:rsidRPr="002A23B0">
        <w:rPr>
          <w:rFonts w:cstheme="minorHAnsi"/>
          <w:sz w:val="26"/>
          <w:szCs w:val="26"/>
        </w:rPr>
        <w:t xml:space="preserve">High blood pressure affects many older adults and is one of the most important </w:t>
      </w:r>
      <w:r w:rsidR="00933D32" w:rsidRPr="002A23B0">
        <w:rPr>
          <w:rFonts w:cstheme="minorHAnsi"/>
          <w:sz w:val="26"/>
          <w:szCs w:val="26"/>
        </w:rPr>
        <w:t>causes of</w:t>
      </w:r>
      <w:r w:rsidRPr="002A23B0">
        <w:rPr>
          <w:rFonts w:cstheme="minorHAnsi"/>
          <w:sz w:val="26"/>
          <w:szCs w:val="26"/>
        </w:rPr>
        <w:t xml:space="preserve"> cardiovascular disease (CVD) and dementia. </w:t>
      </w:r>
    </w:p>
    <w:p w14:paraId="02EF8563" w14:textId="77777777" w:rsidR="00971FA1" w:rsidRPr="002A23B0" w:rsidRDefault="00D96747" w:rsidP="00B751F7">
      <w:pPr>
        <w:rPr>
          <w:rFonts w:cstheme="minorHAnsi"/>
          <w:sz w:val="26"/>
          <w:szCs w:val="26"/>
        </w:rPr>
      </w:pPr>
      <w:r w:rsidRPr="002A23B0">
        <w:rPr>
          <w:rFonts w:cstheme="minorHAnsi"/>
          <w:sz w:val="26"/>
          <w:szCs w:val="26"/>
        </w:rPr>
        <w:t xml:space="preserve">Sometimes your blood pressure in a medical setting does not reflect what your blood pressure is at home. </w:t>
      </w:r>
      <w:r w:rsidR="0000337A" w:rsidRPr="002A23B0">
        <w:rPr>
          <w:rFonts w:cstheme="minorHAnsi"/>
          <w:sz w:val="26"/>
          <w:szCs w:val="26"/>
        </w:rPr>
        <w:t xml:space="preserve">It can be difficult to measure your blood pressure throughout the day and this can result in over or under treatment. </w:t>
      </w:r>
    </w:p>
    <w:p w14:paraId="02EF8564" w14:textId="77777777" w:rsidR="00B751F7" w:rsidRPr="002A23B0" w:rsidRDefault="00971FA1" w:rsidP="00B751F7">
      <w:pPr>
        <w:rPr>
          <w:rFonts w:cstheme="minorHAnsi"/>
          <w:sz w:val="26"/>
          <w:szCs w:val="26"/>
        </w:rPr>
      </w:pPr>
      <w:r w:rsidRPr="002A23B0">
        <w:rPr>
          <w:rFonts w:cstheme="minorHAnsi"/>
          <w:sz w:val="26"/>
          <w:szCs w:val="26"/>
        </w:rPr>
        <w:t xml:space="preserve">The U.S. Preventive Services Task Forces gives blood pressure measurement outside of clinic its top recommendation (grade A), yet virtually no one has had access to ambulatory blood pressure monitoring because there are only </w:t>
      </w:r>
      <w:r w:rsidR="00D96747" w:rsidRPr="002A23B0">
        <w:rPr>
          <w:rFonts w:cstheme="minorHAnsi"/>
          <w:sz w:val="26"/>
          <w:szCs w:val="26"/>
        </w:rPr>
        <w:t xml:space="preserve">15 American Heart </w:t>
      </w:r>
      <w:r w:rsidR="00845F2C" w:rsidRPr="002A23B0">
        <w:rPr>
          <w:rFonts w:cstheme="minorHAnsi"/>
          <w:sz w:val="26"/>
          <w:szCs w:val="26"/>
        </w:rPr>
        <w:t xml:space="preserve">Association </w:t>
      </w:r>
      <w:r w:rsidR="00D96747" w:rsidRPr="002A23B0">
        <w:rPr>
          <w:rFonts w:cstheme="minorHAnsi"/>
          <w:sz w:val="26"/>
          <w:szCs w:val="26"/>
        </w:rPr>
        <w:t>Certified centers in the country who can do this type</w:t>
      </w:r>
      <w:r w:rsidRPr="002A23B0">
        <w:rPr>
          <w:rFonts w:cstheme="minorHAnsi"/>
          <w:sz w:val="26"/>
          <w:szCs w:val="26"/>
        </w:rPr>
        <w:t xml:space="preserve"> of</w:t>
      </w:r>
      <w:r w:rsidR="00D96747" w:rsidRPr="002A23B0">
        <w:rPr>
          <w:rFonts w:cstheme="minorHAnsi"/>
          <w:sz w:val="26"/>
          <w:szCs w:val="26"/>
        </w:rPr>
        <w:t xml:space="preserve"> </w:t>
      </w:r>
      <w:r w:rsidR="0000337A" w:rsidRPr="002A23B0">
        <w:rPr>
          <w:rFonts w:cstheme="minorHAnsi"/>
          <w:sz w:val="26"/>
          <w:szCs w:val="26"/>
        </w:rPr>
        <w:t>assessment</w:t>
      </w:r>
      <w:r w:rsidRPr="002A23B0">
        <w:rPr>
          <w:rFonts w:cstheme="minorHAnsi"/>
          <w:sz w:val="26"/>
          <w:szCs w:val="26"/>
        </w:rPr>
        <w:t>. W</w:t>
      </w:r>
      <w:r w:rsidR="00D96747" w:rsidRPr="002A23B0">
        <w:rPr>
          <w:rFonts w:cstheme="minorHAnsi"/>
          <w:sz w:val="26"/>
          <w:szCs w:val="26"/>
        </w:rPr>
        <w:t>e are delighted to offer this to all of you in the ARIC study.</w:t>
      </w:r>
    </w:p>
    <w:p w14:paraId="02EF8565" w14:textId="77777777" w:rsidR="001A72A1" w:rsidRPr="002A23B0" w:rsidRDefault="00057987">
      <w:pPr>
        <w:rPr>
          <w:rFonts w:cstheme="minorHAnsi"/>
          <w:sz w:val="26"/>
          <w:szCs w:val="26"/>
        </w:rPr>
      </w:pPr>
      <w:r w:rsidRPr="002A23B0">
        <w:rPr>
          <w:rFonts w:cstheme="minorHAnsi"/>
          <w:sz w:val="26"/>
          <w:szCs w:val="26"/>
        </w:rPr>
        <w:t>This is a</w:t>
      </w:r>
      <w:r w:rsidR="00D96747" w:rsidRPr="002A23B0">
        <w:rPr>
          <w:rFonts w:cstheme="minorHAnsi"/>
          <w:sz w:val="26"/>
          <w:szCs w:val="26"/>
        </w:rPr>
        <w:t xml:space="preserve">n unprecedented and </w:t>
      </w:r>
      <w:r w:rsidRPr="002A23B0">
        <w:rPr>
          <w:rFonts w:cstheme="minorHAnsi"/>
          <w:sz w:val="26"/>
          <w:szCs w:val="26"/>
        </w:rPr>
        <w:t>unique research project. By utilizing these assessments, we will gather blood pressure readings that are unique to you, throughout every aspect of your life</w:t>
      </w:r>
      <w:r w:rsidR="00D96747" w:rsidRPr="002A23B0">
        <w:rPr>
          <w:rFonts w:cstheme="minorHAnsi"/>
          <w:sz w:val="26"/>
          <w:szCs w:val="26"/>
        </w:rPr>
        <w:t xml:space="preserve">, </w:t>
      </w:r>
      <w:r w:rsidR="00D96747" w:rsidRPr="002A23B0">
        <w:rPr>
          <w:rFonts w:cstheme="minorHAnsi"/>
          <w:sz w:val="26"/>
          <w:szCs w:val="26"/>
        </w:rPr>
        <w:lastRenderedPageBreak/>
        <w:t>and be able to report your true blood pressure</w:t>
      </w:r>
      <w:r w:rsidRPr="002A23B0">
        <w:rPr>
          <w:rFonts w:cstheme="minorHAnsi"/>
          <w:sz w:val="26"/>
          <w:szCs w:val="26"/>
        </w:rPr>
        <w:t xml:space="preserve">. We will be able to know how your blood pressure reacts to you lying down </w:t>
      </w:r>
      <w:r w:rsidR="00933D32" w:rsidRPr="002A23B0">
        <w:rPr>
          <w:rFonts w:cstheme="minorHAnsi"/>
          <w:sz w:val="26"/>
          <w:szCs w:val="26"/>
        </w:rPr>
        <w:t xml:space="preserve">or </w:t>
      </w:r>
      <w:r w:rsidRPr="002A23B0">
        <w:rPr>
          <w:rFonts w:cstheme="minorHAnsi"/>
          <w:sz w:val="26"/>
          <w:szCs w:val="26"/>
        </w:rPr>
        <w:t>standing up. We will know how your blood pressure fluctuates over 24 hours, as you go about your ordinary, day-to-day activities</w:t>
      </w:r>
      <w:r w:rsidR="00D85E96" w:rsidRPr="002A23B0">
        <w:rPr>
          <w:rFonts w:cstheme="minorHAnsi"/>
          <w:sz w:val="26"/>
          <w:szCs w:val="26"/>
        </w:rPr>
        <w:t>,</w:t>
      </w:r>
      <w:r w:rsidR="00FD5280" w:rsidRPr="002A23B0">
        <w:rPr>
          <w:rFonts w:cstheme="minorHAnsi"/>
          <w:sz w:val="26"/>
          <w:szCs w:val="26"/>
        </w:rPr>
        <w:t xml:space="preserve"> and what might impact it, such as </w:t>
      </w:r>
      <w:r w:rsidR="00D85E96" w:rsidRPr="002A23B0">
        <w:rPr>
          <w:rFonts w:cstheme="minorHAnsi"/>
          <w:sz w:val="26"/>
          <w:szCs w:val="26"/>
        </w:rPr>
        <w:t>physical activity, medications, or stress. Additionally, w</w:t>
      </w:r>
      <w:r w:rsidRPr="002A23B0">
        <w:rPr>
          <w:rFonts w:cstheme="minorHAnsi"/>
          <w:sz w:val="26"/>
          <w:szCs w:val="26"/>
        </w:rPr>
        <w:t xml:space="preserve">e will </w:t>
      </w:r>
      <w:r w:rsidR="00933D32" w:rsidRPr="002A23B0">
        <w:rPr>
          <w:rFonts w:cstheme="minorHAnsi"/>
          <w:sz w:val="26"/>
          <w:szCs w:val="26"/>
        </w:rPr>
        <w:t xml:space="preserve">learn about your </w:t>
      </w:r>
      <w:r w:rsidRPr="002A23B0">
        <w:rPr>
          <w:rFonts w:cstheme="minorHAnsi"/>
          <w:sz w:val="26"/>
          <w:szCs w:val="26"/>
        </w:rPr>
        <w:t>blood pressure at home in a quiet, comfortable environment</w:t>
      </w:r>
      <w:r w:rsidR="00933D32" w:rsidRPr="002A23B0">
        <w:rPr>
          <w:rFonts w:cstheme="minorHAnsi"/>
          <w:sz w:val="26"/>
          <w:szCs w:val="26"/>
        </w:rPr>
        <w:t xml:space="preserve"> without the stress of a doctor’s office.</w:t>
      </w:r>
      <w:r w:rsidR="00D85E96" w:rsidRPr="002A23B0">
        <w:rPr>
          <w:rFonts w:cstheme="minorHAnsi"/>
          <w:sz w:val="26"/>
          <w:szCs w:val="26"/>
        </w:rPr>
        <w:t xml:space="preserve"> </w:t>
      </w:r>
    </w:p>
    <w:p w14:paraId="02EF8566" w14:textId="77777777" w:rsidR="0000337A" w:rsidRPr="002A23B0" w:rsidRDefault="00D85E96">
      <w:pPr>
        <w:rPr>
          <w:rFonts w:cstheme="minorHAnsi"/>
          <w:sz w:val="26"/>
          <w:szCs w:val="26"/>
        </w:rPr>
      </w:pPr>
      <w:r w:rsidRPr="002A23B0">
        <w:rPr>
          <w:rFonts w:cstheme="minorHAnsi"/>
          <w:sz w:val="26"/>
          <w:szCs w:val="26"/>
        </w:rPr>
        <w:t xml:space="preserve">With your willingness to participate in this blood pressure study, </w:t>
      </w:r>
      <w:r w:rsidR="00971FA1" w:rsidRPr="002A23B0">
        <w:rPr>
          <w:rFonts w:cstheme="minorHAnsi"/>
          <w:sz w:val="26"/>
          <w:szCs w:val="26"/>
        </w:rPr>
        <w:t>y</w:t>
      </w:r>
      <w:r w:rsidR="0000337A" w:rsidRPr="002A23B0">
        <w:rPr>
          <w:rFonts w:cstheme="minorHAnsi"/>
          <w:sz w:val="26"/>
          <w:szCs w:val="26"/>
        </w:rPr>
        <w:t xml:space="preserve">ou will </w:t>
      </w:r>
      <w:r w:rsidR="00971FA1" w:rsidRPr="002A23B0">
        <w:rPr>
          <w:rFonts w:cstheme="minorHAnsi"/>
          <w:sz w:val="26"/>
          <w:szCs w:val="26"/>
        </w:rPr>
        <w:t>receive a comprehensive</w:t>
      </w:r>
      <w:r w:rsidR="0000337A" w:rsidRPr="002A23B0">
        <w:rPr>
          <w:rFonts w:cstheme="minorHAnsi"/>
          <w:sz w:val="26"/>
          <w:szCs w:val="26"/>
        </w:rPr>
        <w:t xml:space="preserve"> report</w:t>
      </w:r>
      <w:r w:rsidR="00971FA1" w:rsidRPr="002A23B0">
        <w:rPr>
          <w:rFonts w:cstheme="minorHAnsi"/>
          <w:sz w:val="26"/>
          <w:szCs w:val="26"/>
        </w:rPr>
        <w:t xml:space="preserve"> of your BP in all its stages</w:t>
      </w:r>
      <w:r w:rsidR="0000337A" w:rsidRPr="002A23B0">
        <w:rPr>
          <w:rFonts w:cstheme="minorHAnsi"/>
          <w:sz w:val="26"/>
          <w:szCs w:val="26"/>
        </w:rPr>
        <w:t xml:space="preserve"> to inform your health care provider. </w:t>
      </w:r>
      <w:r w:rsidR="00971FA1" w:rsidRPr="002A23B0">
        <w:rPr>
          <w:rFonts w:cstheme="minorHAnsi"/>
          <w:sz w:val="26"/>
          <w:szCs w:val="26"/>
        </w:rPr>
        <w:t>This has the potential to improve your current blood pressure treatment.</w:t>
      </w:r>
    </w:p>
    <w:p w14:paraId="02EF8567" w14:textId="77777777" w:rsidR="0000337A" w:rsidRPr="002A23B0" w:rsidRDefault="0000337A">
      <w:pPr>
        <w:rPr>
          <w:rFonts w:cstheme="minorHAnsi"/>
          <w:sz w:val="26"/>
          <w:szCs w:val="26"/>
        </w:rPr>
      </w:pPr>
    </w:p>
    <w:p w14:paraId="02EF8568" w14:textId="77777777" w:rsidR="0000337A" w:rsidRPr="002A23B0" w:rsidRDefault="0000337A" w:rsidP="0000337A">
      <w:pPr>
        <w:pStyle w:val="Title"/>
        <w:jc w:val="center"/>
        <w:rPr>
          <w:rFonts w:asciiTheme="minorHAnsi" w:hAnsiTheme="minorHAnsi" w:cstheme="minorHAnsi"/>
          <w:i/>
          <w:sz w:val="48"/>
        </w:rPr>
      </w:pPr>
      <w:r w:rsidRPr="002A23B0">
        <w:rPr>
          <w:rFonts w:asciiTheme="minorHAnsi" w:hAnsiTheme="minorHAnsi" w:cstheme="minorHAnsi"/>
          <w:i/>
          <w:sz w:val="48"/>
        </w:rPr>
        <w:t>Thank you for your participation and support!</w:t>
      </w:r>
    </w:p>
    <w:sectPr w:rsidR="0000337A" w:rsidRPr="002A23B0" w:rsidSect="00800751">
      <w:footerReference w:type="default" r:id="rId12"/>
      <w:headerReference w:type="first" r:id="rId13"/>
      <w:footerReference w:type="first" r:id="rId14"/>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F8577" w14:textId="77777777" w:rsidR="004766C9" w:rsidRDefault="004766C9" w:rsidP="00E62AF1">
      <w:pPr>
        <w:spacing w:after="0" w:line="240" w:lineRule="auto"/>
      </w:pPr>
      <w:r>
        <w:separator/>
      </w:r>
    </w:p>
  </w:endnote>
  <w:endnote w:type="continuationSeparator" w:id="0">
    <w:p w14:paraId="02EF8578" w14:textId="77777777" w:rsidR="004766C9" w:rsidRDefault="004766C9" w:rsidP="00E62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857A" w14:textId="77777777" w:rsidR="00204028" w:rsidRDefault="00204028" w:rsidP="00204028">
    <w:pPr>
      <w:pStyle w:val="Footer"/>
      <w:jc w:val="center"/>
    </w:pPr>
    <w:r w:rsidRPr="00204028">
      <w:t xml:space="preserve">ARIC version 1 </w:t>
    </w:r>
    <w:r w:rsidRPr="00204028">
      <w:tab/>
    </w:r>
    <w:sdt>
      <w:sdtPr>
        <w:id w:val="-1209731062"/>
        <w:docPartObj>
          <w:docPartGallery w:val="Page Numbers (Bottom of Page)"/>
          <w:docPartUnique/>
        </w:docPartObj>
      </w:sdtPr>
      <w:sdtEndPr/>
      <w:sdtContent>
        <w:r w:rsidRPr="00204028">
          <w:fldChar w:fldCharType="begin"/>
        </w:r>
        <w:r w:rsidRPr="00204028">
          <w:instrText xml:space="preserve"> PAGE   \* MERGEFORMAT </w:instrText>
        </w:r>
        <w:r w:rsidRPr="00204028">
          <w:fldChar w:fldCharType="separate"/>
        </w:r>
        <w:r w:rsidRPr="00204028">
          <w:rPr>
            <w:b/>
            <w:bCs/>
            <w:noProof/>
          </w:rPr>
          <w:t>1</w:t>
        </w:r>
        <w:r w:rsidRPr="00204028">
          <w:fldChar w:fldCharType="end"/>
        </w:r>
        <w:r w:rsidRPr="00204028">
          <w:rPr>
            <w:b/>
            <w:bCs/>
          </w:rPr>
          <w:t xml:space="preserve"> | </w:t>
        </w:r>
        <w:r w:rsidRPr="00204028">
          <w:t>Page</w:t>
        </w:r>
        <w:r w:rsidRPr="00204028">
          <w:tab/>
        </w:r>
      </w:sdtContent>
    </w:sdt>
    <w:r w:rsidRPr="00204028">
      <w:t xml:space="preserve"> August 18, </w:t>
    </w:r>
    <w: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2B5A9" w14:textId="55FDE8A3" w:rsidR="008C501C" w:rsidRDefault="008C501C" w:rsidP="008C501C">
    <w:pPr>
      <w:pStyle w:val="Footer"/>
      <w:jc w:val="center"/>
    </w:pPr>
    <w:r w:rsidRPr="00204028">
      <w:t xml:space="preserve">ARIC version 1 </w:t>
    </w:r>
    <w:r w:rsidRPr="00204028">
      <w:tab/>
    </w:r>
    <w:sdt>
      <w:sdtPr>
        <w:id w:val="138772275"/>
        <w:docPartObj>
          <w:docPartGallery w:val="Page Numbers (Bottom of Page)"/>
          <w:docPartUnique/>
        </w:docPartObj>
      </w:sdtPr>
      <w:sdtEndPr/>
      <w:sdtContent>
        <w:r w:rsidRPr="00204028">
          <w:fldChar w:fldCharType="begin"/>
        </w:r>
        <w:r w:rsidRPr="00204028">
          <w:instrText xml:space="preserve"> PAGE   \* MERGEFORMAT </w:instrText>
        </w:r>
        <w:r w:rsidRPr="00204028">
          <w:fldChar w:fldCharType="separate"/>
        </w:r>
        <w:r>
          <w:t>2</w:t>
        </w:r>
        <w:r w:rsidRPr="00204028">
          <w:fldChar w:fldCharType="end"/>
        </w:r>
        <w:r w:rsidRPr="00204028">
          <w:rPr>
            <w:b/>
            <w:bCs/>
          </w:rPr>
          <w:t xml:space="preserve"> | </w:t>
        </w:r>
        <w:r w:rsidRPr="00204028">
          <w:t>Page</w:t>
        </w:r>
        <w:r w:rsidRPr="00204028">
          <w:tab/>
        </w:r>
      </w:sdtContent>
    </w:sdt>
    <w:r w:rsidRPr="00204028">
      <w:t xml:space="preserve"> August 18, </w:t>
    </w:r>
    <w: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F8575" w14:textId="77777777" w:rsidR="004766C9" w:rsidRDefault="004766C9" w:rsidP="00E62AF1">
      <w:pPr>
        <w:spacing w:after="0" w:line="240" w:lineRule="auto"/>
      </w:pPr>
      <w:r>
        <w:separator/>
      </w:r>
    </w:p>
  </w:footnote>
  <w:footnote w:type="continuationSeparator" w:id="0">
    <w:p w14:paraId="02EF8576" w14:textId="77777777" w:rsidR="004766C9" w:rsidRDefault="004766C9" w:rsidP="00E62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48729" w14:textId="0985A521" w:rsidR="00800751" w:rsidRDefault="00800751">
    <w:pPr>
      <w:pStyle w:val="Header"/>
    </w:pPr>
    <w:r w:rsidRPr="00EA62B3">
      <w:rPr>
        <w:noProof/>
        <w:sz w:val="24"/>
      </w:rPr>
      <w:drawing>
        <wp:anchor distT="0" distB="0" distL="114300" distR="114300" simplePos="0" relativeHeight="251659264" behindDoc="0" locked="0" layoutInCell="1" allowOverlap="1" wp14:anchorId="79334803" wp14:editId="4223BD87">
          <wp:simplePos x="0" y="0"/>
          <wp:positionH relativeFrom="margin">
            <wp:posOffset>4413885</wp:posOffset>
          </wp:positionH>
          <wp:positionV relativeFrom="paragraph">
            <wp:posOffset>113030</wp:posOffset>
          </wp:positionV>
          <wp:extent cx="1892935" cy="633730"/>
          <wp:effectExtent l="0" t="0" r="0" b="0"/>
          <wp:wrapThrough wrapText="bothSides">
            <wp:wrapPolygon edited="0">
              <wp:start x="0" y="0"/>
              <wp:lineTo x="0" y="20778"/>
              <wp:lineTo x="21303" y="20778"/>
              <wp:lineTo x="21303" y="0"/>
              <wp:lineTo x="0" y="0"/>
            </wp:wrapPolygon>
          </wp:wrapThrough>
          <wp:docPr id="8" name="Picture 8"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92935" cy="633730"/>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2A1"/>
    <w:rsid w:val="0000337A"/>
    <w:rsid w:val="00057987"/>
    <w:rsid w:val="00072DE6"/>
    <w:rsid w:val="00080CAC"/>
    <w:rsid w:val="00117B46"/>
    <w:rsid w:val="0018146C"/>
    <w:rsid w:val="001912DF"/>
    <w:rsid w:val="001A72A1"/>
    <w:rsid w:val="001B3EE9"/>
    <w:rsid w:val="00204028"/>
    <w:rsid w:val="0023277C"/>
    <w:rsid w:val="002A23B0"/>
    <w:rsid w:val="002C066F"/>
    <w:rsid w:val="003812D6"/>
    <w:rsid w:val="00406625"/>
    <w:rsid w:val="004766C9"/>
    <w:rsid w:val="004E71F6"/>
    <w:rsid w:val="00530737"/>
    <w:rsid w:val="005346B0"/>
    <w:rsid w:val="00574988"/>
    <w:rsid w:val="00796960"/>
    <w:rsid w:val="007B4598"/>
    <w:rsid w:val="00800751"/>
    <w:rsid w:val="00845F2C"/>
    <w:rsid w:val="0086111F"/>
    <w:rsid w:val="00885BFD"/>
    <w:rsid w:val="008C501C"/>
    <w:rsid w:val="00933D32"/>
    <w:rsid w:val="00971FA1"/>
    <w:rsid w:val="00992CD9"/>
    <w:rsid w:val="00A748B3"/>
    <w:rsid w:val="00A75A1E"/>
    <w:rsid w:val="00AE0CD4"/>
    <w:rsid w:val="00B223E2"/>
    <w:rsid w:val="00B751F7"/>
    <w:rsid w:val="00CB0805"/>
    <w:rsid w:val="00CC1279"/>
    <w:rsid w:val="00D14D8F"/>
    <w:rsid w:val="00D85E96"/>
    <w:rsid w:val="00D96747"/>
    <w:rsid w:val="00DB5A84"/>
    <w:rsid w:val="00DF4539"/>
    <w:rsid w:val="00E62AF1"/>
    <w:rsid w:val="00F14341"/>
    <w:rsid w:val="00FD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EF8556"/>
  <w15:chartTrackingRefBased/>
  <w15:docId w15:val="{500488C4-A385-4DED-9477-3148F8E1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2A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AF1"/>
  </w:style>
  <w:style w:type="paragraph" w:styleId="Footer">
    <w:name w:val="footer"/>
    <w:basedOn w:val="Normal"/>
    <w:link w:val="FooterChar"/>
    <w:uiPriority w:val="99"/>
    <w:unhideWhenUsed/>
    <w:rsid w:val="00E62A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AF1"/>
  </w:style>
  <w:style w:type="paragraph" w:styleId="Title">
    <w:name w:val="Title"/>
    <w:basedOn w:val="Normal"/>
    <w:next w:val="Normal"/>
    <w:link w:val="TitleChar"/>
    <w:uiPriority w:val="10"/>
    <w:qFormat/>
    <w:rsid w:val="000033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337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86E0D-598E-4213-A2B2-F713F2FD3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004C79-C172-4D10-BB96-F7FF6DC4E020}">
  <ds:schemaRefs>
    <ds:schemaRef ds:uri="7c5783e5-7cc1-4852-a10b-d5ad3fb9a954"/>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C18BB0D-036E-4D51-810B-B79721E6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Wood,Julia  (BIDMC - Juraschek - Gen Medicine)</dc:creator>
  <cp:keywords/>
  <dc:description/>
  <cp:lastModifiedBy>Micah McCumber</cp:lastModifiedBy>
  <cp:revision>14</cp:revision>
  <dcterms:created xsi:type="dcterms:W3CDTF">2021-08-18T14:31:00Z</dcterms:created>
  <dcterms:modified xsi:type="dcterms:W3CDTF">2021-10-29T03:05:00Z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